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3804" w14:textId="77777777" w:rsidR="001632AF" w:rsidRDefault="001632AF">
      <w:pPr>
        <w:rPr>
          <w:lang w:val="kk-KZ"/>
        </w:rPr>
      </w:pPr>
    </w:p>
    <w:p w14:paraId="4B1167D2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5C8BCE6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6"/>
          <w:sz w:val="28"/>
          <w:szCs w:val="28"/>
        </w:rPr>
      </w:pP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3"/>
          <w:sz w:val="28"/>
          <w:szCs w:val="28"/>
        </w:rPr>
        <w:t>Э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ми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z w:val="28"/>
          <w:szCs w:val="28"/>
        </w:rPr>
        <w:t>ә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w w:val="108"/>
          <w:sz w:val="28"/>
          <w:szCs w:val="28"/>
        </w:rPr>
        <w:t>и</w:t>
      </w:r>
      <w:r w:rsidRPr="00373568">
        <w:rPr>
          <w:b/>
          <w:bCs/>
          <w:color w:val="000000"/>
          <w:w w:val="102"/>
          <w:sz w:val="28"/>
          <w:szCs w:val="28"/>
        </w:rPr>
        <w:t>з</w:t>
      </w:r>
      <w:r w:rsidRPr="00373568">
        <w:rPr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ес</w:t>
      </w:r>
      <w:r w:rsidRPr="003735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b/>
          <w:bCs/>
          <w:color w:val="000000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07"/>
          <w:sz w:val="28"/>
          <w:szCs w:val="28"/>
        </w:rPr>
        <w:t>ф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>с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3103CD0D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79DE2B2F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5B2BA481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452E193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6AA48FC7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462CBB28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D14BCA8" w14:textId="77777777" w:rsidR="0073566E" w:rsidRPr="00373568" w:rsidRDefault="0073566E" w:rsidP="0073566E">
      <w:pPr>
        <w:spacing w:after="36" w:line="240" w:lineRule="exact"/>
        <w:rPr>
          <w:w w:val="108"/>
        </w:rPr>
      </w:pPr>
    </w:p>
    <w:p w14:paraId="5F964BA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3E2131A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33038B76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A09FE7E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5C74EC5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0C9B5A70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3EE94132" w14:textId="77777777" w:rsidR="0073566E" w:rsidRPr="00373568" w:rsidRDefault="0073566E" w:rsidP="0073566E">
      <w:pPr>
        <w:widowControl w:val="0"/>
        <w:ind w:right="1673"/>
        <w:jc w:val="center"/>
        <w:rPr>
          <w:b/>
          <w:bCs/>
          <w:color w:val="000000" w:themeColor="text1"/>
          <w:spacing w:val="2"/>
          <w:w w:val="110"/>
          <w:lang w:val="kk-KZ"/>
        </w:rPr>
      </w:pPr>
      <w:r w:rsidRPr="00373568">
        <w:rPr>
          <w:b/>
          <w:bCs/>
          <w:color w:val="000000" w:themeColor="text1"/>
          <w:w w:val="109"/>
        </w:rPr>
        <w:t>Қ</w:t>
      </w:r>
      <w:r w:rsidRPr="00373568">
        <w:rPr>
          <w:b/>
          <w:bCs/>
          <w:color w:val="000000" w:themeColor="text1"/>
          <w:w w:val="108"/>
        </w:rPr>
        <w:t>О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spacing w:val="-2"/>
          <w:w w:val="109"/>
        </w:rPr>
        <w:t>Т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  <w:w w:val="101"/>
        </w:rPr>
        <w:t>Д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spacing w:val="1"/>
        </w:rPr>
        <w:t xml:space="preserve"> </w:t>
      </w:r>
      <w:r w:rsidRPr="00373568">
        <w:rPr>
          <w:b/>
          <w:bCs/>
          <w:color w:val="000000" w:themeColor="text1"/>
          <w:spacing w:val="1"/>
          <w:w w:val="109"/>
        </w:rPr>
        <w:t>Е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  <w:w w:val="109"/>
        </w:rPr>
        <w:t>Т</w:t>
      </w:r>
      <w:r w:rsidRPr="00373568">
        <w:rPr>
          <w:b/>
          <w:bCs/>
          <w:color w:val="000000" w:themeColor="text1"/>
          <w:w w:val="108"/>
        </w:rPr>
        <w:t>И</w:t>
      </w:r>
      <w:r w:rsidRPr="00373568">
        <w:rPr>
          <w:b/>
          <w:bCs/>
          <w:color w:val="000000" w:themeColor="text1"/>
        </w:rPr>
        <w:t>ХА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</w:rPr>
        <w:t xml:space="preserve"> </w:t>
      </w:r>
      <w:r w:rsidRPr="00373568">
        <w:rPr>
          <w:b/>
          <w:bCs/>
          <w:color w:val="000000" w:themeColor="text1"/>
          <w:w w:val="115"/>
        </w:rPr>
        <w:t>Б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10"/>
        </w:rPr>
        <w:t>Ғ</w:t>
      </w:r>
      <w:r w:rsidRPr="00373568">
        <w:rPr>
          <w:b/>
          <w:bCs/>
          <w:color w:val="000000" w:themeColor="text1"/>
          <w:spacing w:val="1"/>
          <w:w w:val="101"/>
        </w:rPr>
        <w:t>Д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0"/>
        </w:rPr>
        <w:t>Л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8"/>
        </w:rPr>
        <w:t>С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w w:val="113"/>
          <w:lang w:val="kk-KZ"/>
        </w:rPr>
        <w:t xml:space="preserve"> ЖӘНЕ ӘДІСТЕМЕЛІК НҰСҚАУЛАР</w:t>
      </w:r>
    </w:p>
    <w:p w14:paraId="1576F215" w14:textId="0827F16B" w:rsidR="0073566E" w:rsidRPr="00373568" w:rsidRDefault="003C2607" w:rsidP="0073566E">
      <w:pPr>
        <w:widowControl w:val="0"/>
        <w:ind w:right="1673"/>
        <w:jc w:val="center"/>
        <w:rPr>
          <w:color w:val="000000"/>
          <w:w w:val="109"/>
          <w:sz w:val="28"/>
          <w:szCs w:val="28"/>
          <w:lang w:val="kk-KZ"/>
        </w:rPr>
      </w:pPr>
      <w:r w:rsidRPr="003C2607">
        <w:rPr>
          <w:sz w:val="28"/>
          <w:szCs w:val="28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 w:rsidR="0073566E" w:rsidRPr="00373568">
        <w:rPr>
          <w:b/>
          <w:bCs/>
          <w:sz w:val="28"/>
          <w:szCs w:val="28"/>
          <w:lang w:val="kk-KZ"/>
        </w:rPr>
        <w:t>"</w:t>
      </w:r>
      <w:r w:rsidR="0073566E" w:rsidRPr="00373568">
        <w:rPr>
          <w:sz w:val="28"/>
          <w:szCs w:val="28"/>
          <w:lang w:val="kk-KZ"/>
        </w:rPr>
        <w:t>Дағдарысқа қарсы мемлекеттік басқару"</w:t>
      </w:r>
      <w:r w:rsidR="0073566E">
        <w:rPr>
          <w:lang w:val="kk-KZ"/>
        </w:rPr>
        <w:t xml:space="preserve"> </w:t>
      </w:r>
      <w:r w:rsidR="0073566E" w:rsidRPr="00373568">
        <w:rPr>
          <w:color w:val="000000"/>
          <w:w w:val="109"/>
          <w:sz w:val="28"/>
          <w:szCs w:val="28"/>
          <w:lang w:val="kk-KZ"/>
        </w:rPr>
        <w:t>пәні бойынша</w:t>
      </w:r>
    </w:p>
    <w:p w14:paraId="0F31DE1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072185E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spacing w:val="-1"/>
          <w:w w:val="110"/>
          <w:lang w:val="kk-KZ"/>
        </w:rPr>
      </w:pPr>
      <w:r>
        <w:rPr>
          <w:color w:val="000000"/>
          <w:w w:val="109"/>
          <w:lang w:val="kk-KZ"/>
        </w:rPr>
        <w:t>7М04104</w:t>
      </w:r>
      <w:r w:rsidRPr="00373568">
        <w:rPr>
          <w:color w:val="000000"/>
          <w:w w:val="109"/>
          <w:lang w:val="kk-KZ"/>
        </w:rPr>
        <w:t>-"Мемлекеттік және жергілікті басқару" білім беру бағдарламасы</w:t>
      </w:r>
    </w:p>
    <w:p w14:paraId="2C1B94B7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924E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8835194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0DD7F5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C6A3D7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2C5AFF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4FB679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BC32C0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7C1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94FB17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1582B2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7B3EF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92C845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BDDF75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2D678AF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4C14C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C6F735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106741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FA1376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D847F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24D750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08F13A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BF31CBC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A221F3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FD565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7E5691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FEA24E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41A54E39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7DB6A9E9" w14:textId="4DF3F9D2" w:rsidR="0073566E" w:rsidRPr="00373568" w:rsidRDefault="0073566E" w:rsidP="0073566E">
      <w:pPr>
        <w:widowControl w:val="0"/>
        <w:ind w:right="-20"/>
        <w:jc w:val="center"/>
        <w:rPr>
          <w:color w:val="000000"/>
          <w:lang w:val="kk-KZ"/>
        </w:rPr>
        <w:sectPr w:rsidR="0073566E" w:rsidRPr="00373568" w:rsidSect="0073566E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color w:val="000000"/>
          <w:lang w:val="kk-KZ"/>
        </w:rPr>
        <w:t>А</w:t>
      </w:r>
      <w:r w:rsidRPr="00373568">
        <w:rPr>
          <w:color w:val="000000"/>
          <w:w w:val="112"/>
          <w:lang w:val="kk-KZ"/>
        </w:rPr>
        <w:t>л</w:t>
      </w:r>
      <w:r w:rsidRPr="00373568">
        <w:rPr>
          <w:color w:val="000000"/>
          <w:w w:val="108"/>
          <w:lang w:val="kk-KZ"/>
        </w:rPr>
        <w:t>м</w:t>
      </w:r>
      <w:r w:rsidRPr="00373568">
        <w:rPr>
          <w:color w:val="000000"/>
          <w:w w:val="113"/>
          <w:lang w:val="kk-KZ"/>
        </w:rPr>
        <w:t>а</w:t>
      </w:r>
      <w:r w:rsidRPr="00373568">
        <w:rPr>
          <w:color w:val="000000"/>
          <w:spacing w:val="2"/>
          <w:w w:val="112"/>
          <w:lang w:val="kk-KZ"/>
        </w:rPr>
        <w:t>т</w:t>
      </w:r>
      <w:r w:rsidRPr="00373568">
        <w:rPr>
          <w:color w:val="000000"/>
          <w:w w:val="116"/>
          <w:lang w:val="kk-KZ"/>
        </w:rPr>
        <w:t>ы</w:t>
      </w:r>
      <w:r w:rsidRPr="00373568">
        <w:rPr>
          <w:color w:val="000000"/>
          <w:spacing w:val="-2"/>
          <w:lang w:val="kk-KZ"/>
        </w:rPr>
        <w:t xml:space="preserve"> </w:t>
      </w:r>
      <w:r w:rsidRPr="00373568">
        <w:rPr>
          <w:color w:val="000000"/>
          <w:lang w:val="kk-KZ"/>
        </w:rPr>
        <w:t>202</w:t>
      </w:r>
      <w:r>
        <w:rPr>
          <w:color w:val="000000"/>
          <w:lang w:val="kk-KZ"/>
        </w:rPr>
        <w:t>4</w:t>
      </w:r>
      <w:r w:rsidRPr="00373568">
        <w:rPr>
          <w:color w:val="000000"/>
          <w:lang w:val="kk-KZ"/>
        </w:rPr>
        <w:t xml:space="preserve"> </w:t>
      </w:r>
      <w:r w:rsidRPr="00373568">
        <w:rPr>
          <w:color w:val="000000"/>
          <w:spacing w:val="-3"/>
          <w:w w:val="105"/>
          <w:lang w:val="kk-KZ"/>
        </w:rPr>
        <w:t>ж</w:t>
      </w:r>
      <w:r w:rsidRPr="00373568">
        <w:rPr>
          <w:color w:val="000000"/>
          <w:lang w:val="kk-KZ"/>
        </w:rPr>
        <w:t>.</w:t>
      </w:r>
    </w:p>
    <w:p w14:paraId="63A13B3D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B6A8D12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01B2B353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F962B14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7EFF7362" w14:textId="77777777" w:rsidR="0073566E" w:rsidRPr="00373568" w:rsidRDefault="0073566E" w:rsidP="0073566E">
      <w:pPr>
        <w:widowControl w:val="0"/>
        <w:tabs>
          <w:tab w:val="left" w:pos="5971"/>
        </w:tabs>
        <w:spacing w:line="235" w:lineRule="auto"/>
        <w:ind w:right="1259"/>
        <w:rPr>
          <w:color w:val="000000"/>
          <w:sz w:val="28"/>
          <w:szCs w:val="28"/>
          <w:lang w:val="kk-KZ"/>
        </w:rPr>
      </w:pPr>
      <w:r w:rsidRPr="00373568">
        <w:rPr>
          <w:color w:val="000000"/>
          <w:w w:val="109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ұ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color w:val="000000"/>
          <w:spacing w:val="1"/>
          <w:sz w:val="28"/>
          <w:szCs w:val="28"/>
          <w:lang w:val="kk-KZ"/>
        </w:rPr>
        <w:t>с</w:t>
      </w:r>
      <w:r w:rsidRPr="00373568">
        <w:rPr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6"/>
          <w:sz w:val="28"/>
          <w:szCs w:val="28"/>
          <w:lang w:val="kk-KZ"/>
        </w:rPr>
        <w:t>у</w:t>
      </w:r>
      <w:r w:rsidRPr="00373568">
        <w:rPr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sz w:val="28"/>
          <w:szCs w:val="28"/>
          <w:lang w:val="kk-KZ"/>
        </w:rPr>
        <w:t>:</w:t>
      </w:r>
      <w:r w:rsidRPr="00373568">
        <w:rPr>
          <w:color w:val="000000"/>
          <w:sz w:val="28"/>
          <w:szCs w:val="28"/>
          <w:lang w:val="kk-KZ"/>
        </w:rPr>
        <w:t xml:space="preserve"> э.ғ.д.А</w:t>
      </w:r>
      <w:r w:rsidRPr="00373568">
        <w:rPr>
          <w:color w:val="000000"/>
          <w:w w:val="98"/>
          <w:sz w:val="28"/>
          <w:szCs w:val="28"/>
          <w:lang w:val="kk-KZ"/>
        </w:rPr>
        <w:t>б</w:t>
      </w:r>
      <w:r w:rsidRPr="00373568">
        <w:rPr>
          <w:color w:val="000000"/>
          <w:w w:val="111"/>
          <w:sz w:val="28"/>
          <w:szCs w:val="28"/>
          <w:lang w:val="kk-KZ"/>
        </w:rPr>
        <w:t>р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л</w:t>
      </w:r>
      <w:r w:rsidRPr="00373568">
        <w:rPr>
          <w:color w:val="000000"/>
          <w:w w:val="108"/>
          <w:sz w:val="28"/>
          <w:szCs w:val="28"/>
          <w:lang w:val="kk-KZ"/>
        </w:rPr>
        <w:t>и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w w:val="114"/>
          <w:sz w:val="28"/>
          <w:szCs w:val="28"/>
          <w:lang w:val="kk-KZ"/>
        </w:rPr>
        <w:t>в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8"/>
          <w:sz w:val="28"/>
          <w:szCs w:val="28"/>
          <w:lang w:val="kk-KZ"/>
        </w:rPr>
        <w:t>О</w:t>
      </w:r>
      <w:r w:rsidRPr="00373568">
        <w:rPr>
          <w:color w:val="000000"/>
          <w:sz w:val="28"/>
          <w:szCs w:val="28"/>
          <w:lang w:val="kk-KZ"/>
        </w:rPr>
        <w:t xml:space="preserve">.А. </w:t>
      </w:r>
      <w:r w:rsidRPr="00373568">
        <w:rPr>
          <w:color w:val="000000"/>
          <w:spacing w:val="5"/>
          <w:sz w:val="28"/>
          <w:szCs w:val="28"/>
          <w:lang w:val="kk-KZ"/>
        </w:rPr>
        <w:t>"</w:t>
      </w:r>
      <w:r w:rsidRPr="00373568">
        <w:rPr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6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color w:val="000000"/>
          <w:sz w:val="28"/>
          <w:szCs w:val="28"/>
          <w:lang w:val="kk-KZ"/>
        </w:rPr>
        <w:t>афед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ас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ң  проф</w:t>
      </w:r>
      <w:r w:rsidRPr="00373568">
        <w:rPr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>оры</w:t>
      </w:r>
    </w:p>
    <w:p w14:paraId="28FA74A2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2B593269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17EFAB88" w14:textId="77777777" w:rsidR="0073566E" w:rsidRPr="00373568" w:rsidRDefault="0073566E" w:rsidP="0073566E">
      <w:pPr>
        <w:spacing w:after="110" w:line="240" w:lineRule="exact"/>
        <w:rPr>
          <w:sz w:val="28"/>
          <w:szCs w:val="28"/>
          <w:lang w:val="kk-KZ"/>
        </w:rPr>
      </w:pPr>
    </w:p>
    <w:p w14:paraId="60943B86" w14:textId="77777777" w:rsidR="0073566E" w:rsidRPr="00373568" w:rsidRDefault="0073566E" w:rsidP="0073566E">
      <w:pPr>
        <w:widowControl w:val="0"/>
        <w:ind w:right="425"/>
        <w:rPr>
          <w:color w:val="00000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пәні</w:t>
      </w:r>
      <w:r w:rsidRPr="00373568">
        <w:rPr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бой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ша</w:t>
      </w:r>
      <w:r w:rsidRPr="00373568">
        <w:rPr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color w:val="000000"/>
          <w:sz w:val="28"/>
          <w:szCs w:val="28"/>
          <w:lang w:val="kk-KZ"/>
        </w:rPr>
        <w:t>ы</w:t>
      </w:r>
      <w:r w:rsidRPr="00373568">
        <w:rPr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ж</w:t>
      </w:r>
      <w:r w:rsidRPr="00373568">
        <w:rPr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color w:val="000000"/>
          <w:sz w:val="28"/>
          <w:szCs w:val="28"/>
          <w:lang w:val="kk-KZ"/>
        </w:rPr>
        <w:t>ргі</w:t>
      </w:r>
      <w:r w:rsidRPr="00373568">
        <w:rPr>
          <w:color w:val="000000"/>
          <w:spacing w:val="8"/>
          <w:sz w:val="28"/>
          <w:szCs w:val="28"/>
          <w:lang w:val="kk-KZ"/>
        </w:rPr>
        <w:t>з</w:t>
      </w:r>
      <w:r w:rsidRPr="00373568">
        <w:rPr>
          <w:color w:val="000000"/>
          <w:sz w:val="28"/>
          <w:szCs w:val="28"/>
          <w:lang w:val="kk-KZ"/>
        </w:rPr>
        <w:t>у бағда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л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а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 xml:space="preserve">ы </w:t>
      </w:r>
      <w:r w:rsidRPr="00373568">
        <w:rPr>
          <w:color w:val="000000"/>
          <w:spacing w:val="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е ә</w:t>
      </w:r>
      <w:r w:rsidRPr="00373568">
        <w:rPr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ст</w:t>
      </w:r>
      <w:r w:rsidRPr="00373568">
        <w:rPr>
          <w:color w:val="000000"/>
          <w:spacing w:val="1"/>
          <w:sz w:val="28"/>
          <w:szCs w:val="28"/>
          <w:lang w:val="kk-KZ"/>
        </w:rPr>
        <w:t>е</w:t>
      </w:r>
      <w:r w:rsidRPr="00373568">
        <w:rPr>
          <w:color w:val="000000"/>
          <w:sz w:val="28"/>
          <w:szCs w:val="28"/>
          <w:lang w:val="kk-KZ"/>
        </w:rPr>
        <w:t>ме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ік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color w:val="000000"/>
          <w:sz w:val="28"/>
          <w:szCs w:val="28"/>
          <w:lang w:val="kk-KZ"/>
        </w:rPr>
        <w:t>тары</w:t>
      </w:r>
      <w:r w:rsidRPr="00373568">
        <w:rPr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color w:val="000000"/>
          <w:sz w:val="28"/>
          <w:szCs w:val="28"/>
          <w:lang w:val="kk-KZ"/>
        </w:rPr>
        <w:t xml:space="preserve">афедра 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іл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</w:t>
      </w:r>
      <w:r w:rsidRPr="00373568">
        <w:rPr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д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ра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ып,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лды</w:t>
      </w:r>
    </w:p>
    <w:p w14:paraId="31BC6995" w14:textId="77777777" w:rsidR="0073566E" w:rsidRPr="00373568" w:rsidRDefault="0073566E" w:rsidP="0073566E">
      <w:pPr>
        <w:spacing w:after="36" w:line="240" w:lineRule="exact"/>
        <w:rPr>
          <w:sz w:val="28"/>
          <w:szCs w:val="28"/>
          <w:lang w:val="kk-KZ"/>
        </w:rPr>
      </w:pPr>
    </w:p>
    <w:p w14:paraId="242B542B" w14:textId="0E15BFC5" w:rsidR="0073566E" w:rsidRPr="00373568" w:rsidRDefault="0073566E" w:rsidP="0073566E">
      <w:pPr>
        <w:widowControl w:val="0"/>
        <w:ind w:right="-20"/>
        <w:rPr>
          <w:color w:val="000000"/>
          <w:sz w:val="28"/>
          <w:szCs w:val="28"/>
          <w:lang w:val="kk-KZ"/>
        </w:rPr>
        <w:sectPr w:rsidR="0073566E" w:rsidRPr="00373568" w:rsidSect="0073566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color w:val="000000"/>
          <w:spacing w:val="-1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 xml:space="preserve">"        </w:t>
      </w:r>
      <w:r w:rsidRPr="00373568">
        <w:rPr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202</w:t>
      </w:r>
      <w:r>
        <w:rPr>
          <w:color w:val="000000"/>
          <w:sz w:val="28"/>
          <w:szCs w:val="28"/>
          <w:lang w:val="kk-KZ"/>
        </w:rPr>
        <w:t>4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.,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х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№</w:t>
      </w:r>
    </w:p>
    <w:p w14:paraId="2D48C3B3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5B8867D8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B049DB1" w14:textId="77777777" w:rsidR="0073566E" w:rsidRPr="00373568" w:rsidRDefault="0073566E" w:rsidP="0073566E">
      <w:pPr>
        <w:widowControl w:val="0"/>
        <w:jc w:val="center"/>
        <w:rPr>
          <w:b/>
          <w:bCs/>
          <w:color w:val="000000"/>
          <w:w w:val="109"/>
          <w:lang w:val="kk-KZ"/>
        </w:rPr>
      </w:pPr>
      <w:r w:rsidRPr="00373568">
        <w:rPr>
          <w:b/>
          <w:bCs/>
          <w:color w:val="000000"/>
          <w:w w:val="109"/>
          <w:lang w:val="kk-KZ"/>
        </w:rPr>
        <w:t>Кіріспе</w:t>
      </w:r>
    </w:p>
    <w:p w14:paraId="1B224913" w14:textId="77777777" w:rsidR="0073566E" w:rsidRPr="00373568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0D5A131B" w14:textId="77777777" w:rsidR="0073566E" w:rsidRPr="00373568" w:rsidRDefault="0073566E" w:rsidP="0073566E">
      <w:pPr>
        <w:widowControl w:val="0"/>
        <w:rPr>
          <w:color w:val="000000"/>
          <w:spacing w:val="38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539BA4EF" w14:textId="77777777" w:rsidR="0073566E" w:rsidRPr="00373568" w:rsidRDefault="0073566E" w:rsidP="0073566E">
      <w:pPr>
        <w:jc w:val="both"/>
        <w:rPr>
          <w:rFonts w:eastAsia="Calibri"/>
          <w:sz w:val="28"/>
          <w:szCs w:val="28"/>
          <w:lang w:val="kk-KZ"/>
        </w:rPr>
      </w:pPr>
      <w:r w:rsidRPr="00373568">
        <w:rPr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eastAsia="Calibri"/>
          <w:sz w:val="28"/>
          <w:szCs w:val="28"/>
          <w:lang w:val="kk-KZ"/>
        </w:rPr>
        <w:t xml:space="preserve"> мемлекеттік органдарындағы  </w:t>
      </w:r>
      <w:r>
        <w:rPr>
          <w:sz w:val="28"/>
          <w:szCs w:val="28"/>
          <w:lang w:val="kk-KZ"/>
        </w:rPr>
        <w:t>д</w:t>
      </w:r>
      <w:r w:rsidRPr="00373568">
        <w:rPr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eastAsia="Calibri"/>
          <w:sz w:val="28"/>
          <w:szCs w:val="28"/>
          <w:lang w:val="kk-KZ"/>
        </w:rPr>
        <w:t xml:space="preserve"> жүйесінің мәселелері бойынша теориялық білімді, практикалық дағдыларды  жүйелі қалыптастыру.</w:t>
      </w:r>
    </w:p>
    <w:p w14:paraId="15135286" w14:textId="77777777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>7М</w:t>
      </w:r>
      <w:r w:rsidRPr="00373568">
        <w:rPr>
          <w:color w:val="000000"/>
          <w:spacing w:val="38"/>
          <w:sz w:val="28"/>
          <w:szCs w:val="28"/>
          <w:lang w:val="kk-KZ"/>
        </w:rPr>
        <w:t>0410</w:t>
      </w:r>
      <w:r>
        <w:rPr>
          <w:color w:val="000000"/>
          <w:spacing w:val="38"/>
          <w:sz w:val="28"/>
          <w:szCs w:val="28"/>
          <w:lang w:val="kk-KZ"/>
        </w:rPr>
        <w:t>4</w:t>
      </w:r>
      <w:r w:rsidRPr="00373568">
        <w:rPr>
          <w:color w:val="000000"/>
          <w:spacing w:val="38"/>
          <w:sz w:val="28"/>
          <w:szCs w:val="28"/>
          <w:lang w:val="kk-KZ"/>
        </w:rPr>
        <w:t>-</w:t>
      </w:r>
      <w:r w:rsidRPr="00373568">
        <w:rPr>
          <w:color w:val="000000"/>
          <w:spacing w:val="2"/>
          <w:sz w:val="28"/>
          <w:szCs w:val="28"/>
          <w:lang w:val="kk-KZ"/>
        </w:rPr>
        <w:t>"</w:t>
      </w:r>
      <w:r w:rsidRPr="00373568">
        <w:rPr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373568">
        <w:rPr>
          <w:color w:val="000000"/>
          <w:spacing w:val="4"/>
          <w:sz w:val="28"/>
          <w:szCs w:val="28"/>
          <w:lang w:val="kk-KZ"/>
        </w:rPr>
        <w:t>"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Pr="00373568">
        <w:rPr>
          <w:color w:val="000000"/>
          <w:spacing w:val="58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3"/>
          <w:sz w:val="28"/>
          <w:szCs w:val="28"/>
          <w:lang w:val="kk-KZ"/>
        </w:rPr>
        <w:t>к</w:t>
      </w:r>
      <w:r w:rsidRPr="00373568">
        <w:rPr>
          <w:color w:val="000000"/>
          <w:spacing w:val="-4"/>
          <w:sz w:val="28"/>
          <w:szCs w:val="28"/>
          <w:lang w:val="kk-KZ"/>
        </w:rPr>
        <w:t>у</w:t>
      </w:r>
      <w:r w:rsidRPr="00373568">
        <w:rPr>
          <w:color w:val="000000"/>
          <w:spacing w:val="2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с</w:t>
      </w:r>
      <w:r>
        <w:rPr>
          <w:color w:val="000000"/>
          <w:spacing w:val="60"/>
          <w:sz w:val="28"/>
          <w:szCs w:val="28"/>
          <w:lang w:val="kk-KZ"/>
        </w:rPr>
        <w:t>. Емтихан – ауызша. Офлайн форматта өткізіледі.</w:t>
      </w:r>
    </w:p>
    <w:p w14:paraId="21518F29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color w:val="000000"/>
          <w:spacing w:val="60"/>
          <w:sz w:val="28"/>
          <w:szCs w:val="28"/>
          <w:lang w:val="kk-KZ"/>
        </w:rPr>
        <w:t>Univer</w:t>
      </w:r>
      <w:r w:rsidRPr="009C20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0EDDF60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509F4AA7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09FFCE46" w14:textId="77777777" w:rsidR="0073566E" w:rsidRPr="00373568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35991298" w14:textId="77777777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</w:p>
    <w:p w14:paraId="4C6B2FC7" w14:textId="77777777" w:rsidR="0073566E" w:rsidRPr="00373568" w:rsidRDefault="0073566E" w:rsidP="0073566E">
      <w:pPr>
        <w:widowControl w:val="0"/>
        <w:rPr>
          <w:rFonts w:eastAsia="Calibri"/>
          <w:b/>
          <w:bCs/>
          <w:sz w:val="28"/>
          <w:szCs w:val="28"/>
          <w:lang w:val="kk-KZ"/>
        </w:rPr>
      </w:pP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Емтиханды тапсыру кезінде </w:t>
      </w:r>
      <w:r>
        <w:rPr>
          <w:rFonts w:eastAsia="Calibri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 б</w:t>
      </w:r>
      <w:r>
        <w:rPr>
          <w:rFonts w:eastAsia="Calibri"/>
          <w:b/>
          <w:bCs/>
          <w:sz w:val="28"/>
          <w:szCs w:val="28"/>
          <w:lang w:val="kk-KZ"/>
        </w:rPr>
        <w:t>олуы керек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: </w:t>
      </w:r>
    </w:p>
    <w:p w14:paraId="4714C7F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03487DC4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eastAsia="Calibri"/>
          <w:sz w:val="32"/>
          <w:szCs w:val="32"/>
          <w:lang w:val="kk-KZ" w:eastAsia="ko-KR"/>
        </w:rPr>
        <w:t>;</w:t>
      </w:r>
    </w:p>
    <w:p w14:paraId="0F0D87AC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sz w:val="32"/>
          <w:szCs w:val="32"/>
          <w:lang w:val="kk-KZ" w:eastAsia="ko-KR"/>
        </w:rPr>
        <w:t>;</w:t>
      </w:r>
    </w:p>
    <w:p w14:paraId="151A7F32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sz w:val="32"/>
          <w:szCs w:val="32"/>
          <w:lang w:val="kk-KZ" w:eastAsia="ar-SA"/>
        </w:rPr>
      </w:pPr>
      <w:r w:rsidRPr="00E16584">
        <w:rPr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sz w:val="32"/>
          <w:szCs w:val="32"/>
          <w:lang w:val="kk-KZ" w:eastAsia="ko-KR"/>
        </w:rPr>
        <w:t>;</w:t>
      </w:r>
    </w:p>
    <w:p w14:paraId="348E6400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559F2EBD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bCs/>
          <w:sz w:val="32"/>
          <w:szCs w:val="32"/>
          <w:lang w:val="kk-KZ" w:eastAsia="ar-SA"/>
        </w:rPr>
      </w:pPr>
      <w:r w:rsidRPr="00E16584">
        <w:rPr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56D0E13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265D3C5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61E1DB3B" w14:textId="77777777" w:rsidR="0073566E" w:rsidRPr="009C2071" w:rsidRDefault="0073566E" w:rsidP="0073566E">
      <w:pPr>
        <w:widowControl w:val="0"/>
        <w:ind w:left="1471" w:right="766"/>
        <w:jc w:val="center"/>
        <w:rPr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30A454A8" w14:textId="77777777" w:rsidR="0073566E" w:rsidRPr="00676A97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2B506BED" w14:textId="77777777" w:rsidR="0073566E" w:rsidRPr="006D48E2" w:rsidRDefault="0073566E" w:rsidP="0073566E">
      <w:pPr>
        <w:rPr>
          <w:sz w:val="28"/>
          <w:szCs w:val="28"/>
          <w:lang w:val="kk-KZ"/>
        </w:rPr>
      </w:pPr>
      <w:r w:rsidRPr="009C2071">
        <w:rPr>
          <w:sz w:val="28"/>
          <w:szCs w:val="28"/>
          <w:lang w:val="kk-KZ"/>
        </w:rPr>
        <w:lastRenderedPageBreak/>
        <w:t>1.</w:t>
      </w:r>
      <w:r w:rsidRPr="006D48E2">
        <w:rPr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47493418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2. Тақырып. Макро және микродеңгейдегі дағдарыс типтерін анықтаудың  ғылыми тәсілдері</w:t>
      </w:r>
    </w:p>
    <w:p w14:paraId="5E60641E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32EDC63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4.  Тақырып.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66D9F45C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sz w:val="28"/>
          <w:szCs w:val="28"/>
          <w:lang w:val="kk-KZ"/>
        </w:rPr>
        <w:t>5.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52805918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20E6C83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7. </w:t>
      </w:r>
      <w:r w:rsidRPr="006D48E2">
        <w:rPr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509C6975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1B86882B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9. Тақырып.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1322AB3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10.</w:t>
      </w:r>
      <w:r w:rsidRPr="006D48E2">
        <w:rPr>
          <w:sz w:val="28"/>
          <w:szCs w:val="28"/>
          <w:lang w:val="kk-KZ"/>
        </w:rPr>
        <w:t xml:space="preserve"> Тақырып.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340F55C4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 xml:space="preserve">11.Тақырып. </w:t>
      </w:r>
      <w:r w:rsidRPr="006D48E2">
        <w:rPr>
          <w:rFonts w:eastAsia="Calibri"/>
          <w:sz w:val="28"/>
          <w:szCs w:val="28"/>
          <w:lang w:val="kk-KZ" w:eastAsia="ar-SA"/>
        </w:rPr>
        <w:t xml:space="preserve"> 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B5A128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12. Тақырып.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986769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1680C172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14.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648A018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15.</w:t>
      </w:r>
      <w:r w:rsidRPr="006D48E2">
        <w:rPr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1D69DDC8" w14:textId="77777777" w:rsidR="0073566E" w:rsidRDefault="0073566E" w:rsidP="0073566E">
      <w:pPr>
        <w:widowControl w:val="0"/>
        <w:ind w:left="1471" w:right="766"/>
        <w:rPr>
          <w:color w:val="000000"/>
          <w:w w:val="102"/>
          <w:lang w:val="kk-KZ"/>
        </w:rPr>
      </w:pPr>
    </w:p>
    <w:p w14:paraId="016E028C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746473D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4CBE2900" w14:textId="77777777" w:rsidR="0073566E" w:rsidRPr="009C2071" w:rsidRDefault="0073566E" w:rsidP="0073566E">
      <w:pPr>
        <w:rPr>
          <w:b/>
          <w:bCs/>
          <w:lang w:val="kk-KZ"/>
        </w:rPr>
      </w:pPr>
      <w:r w:rsidRPr="002C3986">
        <w:rPr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lang w:val="kk-KZ"/>
        </w:rPr>
        <w:t xml:space="preserve"> </w:t>
      </w:r>
      <w:r w:rsidRPr="009C2071">
        <w:rPr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3637B51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22B6098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басқару және дағдарыс</w:t>
      </w:r>
    </w:p>
    <w:p w14:paraId="252558E6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кезеңдері</w:t>
      </w:r>
    </w:p>
    <w:p w14:paraId="24D0337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62523F4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қарсы тәуекел</w:t>
      </w:r>
    </w:p>
    <w:p w14:paraId="08518C37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Дағадарысқа бәсеңдетудің мүмкіндіктері</w:t>
      </w:r>
    </w:p>
    <w:p w14:paraId="3B7CC72A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3CF15E0A" w14:textId="77777777" w:rsidR="0073566E" w:rsidRPr="00335559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Дағдарысқа қарсы стратегиялық жоспарлау</w:t>
      </w:r>
    </w:p>
    <w:p w14:paraId="12B17FED" w14:textId="77777777" w:rsidR="0073566E" w:rsidRPr="006D48E2" w:rsidRDefault="0073566E" w:rsidP="007356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D48E2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3E8555DA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1C3B7339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10</w:t>
      </w:r>
      <w:r w:rsidRPr="006D48E2">
        <w:rPr>
          <w:sz w:val="28"/>
          <w:szCs w:val="28"/>
          <w:lang w:val="kk-KZ" w:eastAsia="ar-SA"/>
        </w:rPr>
        <w:t>.  Мемлекеттік  басқару жүйесіндегі дағдарыс</w:t>
      </w:r>
    </w:p>
    <w:p w14:paraId="2FC0222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11</w:t>
      </w:r>
      <w:r w:rsidRPr="006D48E2">
        <w:rPr>
          <w:sz w:val="28"/>
          <w:szCs w:val="28"/>
          <w:lang w:val="kk-KZ" w:eastAsia="ar-SA"/>
        </w:rPr>
        <w:t>.  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78EC1BB2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12</w:t>
      </w:r>
      <w:r w:rsidRPr="006D48E2">
        <w:rPr>
          <w:sz w:val="28"/>
          <w:szCs w:val="28"/>
          <w:lang w:val="kk-KZ"/>
        </w:rPr>
        <w:t>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14EF657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3F144BF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14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08B406E0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6D48E2">
        <w:rPr>
          <w:sz w:val="28"/>
          <w:szCs w:val="28"/>
          <w:lang w:val="kk-KZ"/>
        </w:rPr>
        <w:t>. Мемлекеттік дағдарысқа қарсы басқарудағы тәуекел</w:t>
      </w:r>
    </w:p>
    <w:p w14:paraId="7D786A4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16</w:t>
      </w:r>
      <w:r w:rsidRPr="006D48E2">
        <w:rPr>
          <w:sz w:val="28"/>
          <w:szCs w:val="28"/>
          <w:lang w:val="kk-KZ"/>
        </w:rPr>
        <w:t>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0F93359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lastRenderedPageBreak/>
        <w:t>1</w:t>
      </w:r>
      <w:r>
        <w:rPr>
          <w:sz w:val="28"/>
          <w:szCs w:val="28"/>
          <w:lang w:val="kk-KZ" w:eastAsia="ar-SA"/>
        </w:rPr>
        <w:t>7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1D7C8481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8</w:t>
      </w:r>
      <w:r w:rsidRPr="006D48E2">
        <w:rPr>
          <w:sz w:val="28"/>
          <w:szCs w:val="28"/>
          <w:lang w:val="kk-KZ" w:eastAsia="ar-SA"/>
        </w:rPr>
        <w:t>.</w:t>
      </w:r>
      <w:r>
        <w:rPr>
          <w:sz w:val="28"/>
          <w:szCs w:val="28"/>
          <w:lang w:val="kk-KZ" w:eastAsia="ar-SA"/>
        </w:rPr>
        <w:t xml:space="preserve"> </w:t>
      </w:r>
      <w:r w:rsidRPr="006D48E2">
        <w:rPr>
          <w:rFonts w:eastAsia="Calibri"/>
          <w:sz w:val="28"/>
          <w:szCs w:val="28"/>
          <w:lang w:val="kk-KZ" w:eastAsia="ar-SA"/>
        </w:rPr>
        <w:t xml:space="preserve">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CF412B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A7FE09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6D48E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6D48E2">
        <w:rPr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26D8957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21</w:t>
      </w:r>
      <w:r w:rsidRPr="006D48E2">
        <w:rPr>
          <w:sz w:val="28"/>
          <w:szCs w:val="28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DEBCDED" w14:textId="77777777" w:rsidR="0073566E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22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A47DE0E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Pr="002C3986">
        <w:rPr>
          <w:sz w:val="28"/>
          <w:szCs w:val="28"/>
          <w:lang w:val="kk-KZ"/>
        </w:rPr>
        <w:t xml:space="preserve">.  Ұлттық экономика салаларындағы </w:t>
      </w:r>
      <w:r w:rsidRPr="002C3986">
        <w:rPr>
          <w:color w:val="FF0000"/>
          <w:sz w:val="28"/>
          <w:szCs w:val="28"/>
          <w:lang w:val="kk-KZ"/>
        </w:rPr>
        <w:t>к</w:t>
      </w:r>
      <w:r w:rsidRPr="002C3986">
        <w:rPr>
          <w:sz w:val="28"/>
          <w:szCs w:val="28"/>
          <w:lang w:val="kk-KZ"/>
        </w:rPr>
        <w:t>оммерциялық тәуекелдер</w:t>
      </w:r>
    </w:p>
    <w:p w14:paraId="721E9A92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24. Ұлттық экономика салаларындағы қаржылық   тәуекелдер</w:t>
      </w:r>
    </w:p>
    <w:p w14:paraId="1B1CCAE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Ұлттық экономика салаларындағы өндірістік тәуекелдер </w:t>
      </w:r>
    </w:p>
    <w:p w14:paraId="3AA1B18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26. Дағдарыс кезеңінде қаржылай сауықтырудың қағидалары </w:t>
      </w:r>
    </w:p>
    <w:p w14:paraId="682544B0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27. Дағдарысқа қарсы басқаруды бағалау </w:t>
      </w:r>
    </w:p>
    <w:p w14:paraId="78C9054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28. Дағдарысқа қарсы басқарудың ерекшеліктері </w:t>
      </w:r>
    </w:p>
    <w:p w14:paraId="52DD545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29. Дағдарыс жағдайында персоналды басқару </w:t>
      </w:r>
    </w:p>
    <w:p w14:paraId="0FFA0AC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30. Ұйымдарды персоналды басқарудың әдістері </w:t>
      </w:r>
    </w:p>
    <w:p w14:paraId="067CB829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31. Дағдарыс менеджментіндегі стратегиялық инвестиция </w:t>
      </w:r>
    </w:p>
    <w:p w14:paraId="79B1A906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32. Дағдарыс стратегиясының экономикалық тиімділігі</w:t>
      </w:r>
    </w:p>
    <w:p w14:paraId="2FAE4ADC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33. Дағдарыс менеджменті тиімділігін жетілдірудің бағыттары </w:t>
      </w:r>
    </w:p>
    <w:p w14:paraId="4C7AA12E" w14:textId="77777777" w:rsidR="0073566E" w:rsidRPr="002C3986" w:rsidRDefault="0073566E" w:rsidP="0073566E">
      <w:pPr>
        <w:jc w:val="both"/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34. Мемлекеттік басқарудағы инновациялық технологиялар</w:t>
      </w:r>
    </w:p>
    <w:p w14:paraId="17863196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rFonts w:eastAsia="Calibri"/>
          <w:sz w:val="28"/>
          <w:szCs w:val="28"/>
          <w:lang w:val="kk-KZ" w:eastAsia="ar-SA"/>
        </w:rPr>
        <w:t xml:space="preserve">35. Мемлекеттік  </w:t>
      </w:r>
      <w:r w:rsidRPr="002C3986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12291319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36. .</w:t>
      </w:r>
      <w:r w:rsidRPr="002C3986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CCE641F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37. Мемлекеттік дағдарысқа қарсы басқарудағы әлеуметттік әріптестік</w:t>
      </w:r>
    </w:p>
    <w:p w14:paraId="24E3E263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38.</w:t>
      </w:r>
      <w:r w:rsidRPr="002C3986">
        <w:rPr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5570C3BC" w14:textId="77777777" w:rsidR="0073566E" w:rsidRPr="002C3986" w:rsidRDefault="0073566E" w:rsidP="0073566E">
      <w:pPr>
        <w:tabs>
          <w:tab w:val="left" w:pos="1276"/>
        </w:tabs>
        <w:rPr>
          <w:b/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39.</w:t>
      </w:r>
      <w:r w:rsidRPr="002C3986">
        <w:rPr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211DFFB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bCs/>
          <w:sz w:val="28"/>
          <w:szCs w:val="28"/>
          <w:lang w:val="kk-KZ"/>
        </w:rPr>
        <w:t xml:space="preserve">40. </w:t>
      </w:r>
      <w:r w:rsidRPr="002C3986">
        <w:rPr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62CA9478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 w:eastAsia="ar-SA"/>
        </w:rPr>
        <w:t>41.</w:t>
      </w:r>
      <w:r w:rsidRPr="002C3986">
        <w:rPr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10AEBC34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 xml:space="preserve">42. Дағдарыстың </w:t>
      </w:r>
      <w:r w:rsidRPr="002C3986">
        <w:rPr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A76CCFE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43. Дағдарыстағы тәуекелдер түрі</w:t>
      </w:r>
    </w:p>
    <w:p w14:paraId="5AA2E54B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44. Дағдарыстық құрылымдардағы персоналды басқару</w:t>
      </w:r>
    </w:p>
    <w:p w14:paraId="718692B3" w14:textId="77777777" w:rsidR="001B258A" w:rsidRDefault="001B258A">
      <w:pPr>
        <w:rPr>
          <w:lang w:val="kk-KZ"/>
        </w:rPr>
      </w:pPr>
    </w:p>
    <w:p w14:paraId="48FC38AA" w14:textId="77777777" w:rsidR="001B258A" w:rsidRDefault="001B258A">
      <w:pPr>
        <w:rPr>
          <w:lang w:val="kk-KZ"/>
        </w:rPr>
      </w:pPr>
    </w:p>
    <w:p w14:paraId="753A6D4F" w14:textId="77777777" w:rsidR="001B258A" w:rsidRDefault="001B258A">
      <w:pPr>
        <w:rPr>
          <w:lang w:val="kk-KZ"/>
        </w:rPr>
      </w:pPr>
    </w:p>
    <w:p w14:paraId="22D62827" w14:textId="77777777" w:rsidR="001B258A" w:rsidRDefault="001B258A">
      <w:pPr>
        <w:rPr>
          <w:lang w:val="kk-KZ"/>
        </w:rPr>
      </w:pPr>
    </w:p>
    <w:p w14:paraId="3A42355B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1905B1D6" w14:textId="77777777" w:rsidR="001B258A" w:rsidRDefault="001B258A" w:rsidP="001B258A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A84270D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ADADC11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9393073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72046F0F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F259700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01E9AEA" w14:textId="77777777" w:rsidR="001B258A" w:rsidRDefault="001B258A" w:rsidP="001B258A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129DA86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DB12682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101F55A5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D255DB4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3D889629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BF57F95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Ларионов И.К. Антикризисное управление-М.: Дашков и К, 2019 - 380 c.</w:t>
      </w:r>
    </w:p>
    <w:p w14:paraId="542C450E" w14:textId="77777777" w:rsidR="001B258A" w:rsidRDefault="001B258A" w:rsidP="001B258A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41620054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67B372FA" w14:textId="77777777" w:rsidR="001B258A" w:rsidRDefault="001B258A" w:rsidP="001B258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6A4EC034" w14:textId="77777777" w:rsidR="001B258A" w:rsidRDefault="001B258A" w:rsidP="001B258A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6A306D7E" w14:textId="77777777" w:rsidR="001B258A" w:rsidRDefault="001B258A" w:rsidP="001B258A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5EE57C79" w14:textId="77777777" w:rsidR="001B258A" w:rsidRDefault="001B258A" w:rsidP="001B258A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24E517E8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</w:p>
    <w:p w14:paraId="03D2F2FB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4EC0368A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EF91E2E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607A093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DA82DC0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7EFEC73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A4EDF7B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EE03425" w14:textId="77777777" w:rsidR="001B258A" w:rsidRDefault="001B258A" w:rsidP="001B258A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A3D4DB3" w14:textId="77777777" w:rsidR="001B258A" w:rsidRDefault="001B258A" w:rsidP="001B258A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CDAB933" w14:textId="77777777" w:rsidR="001B258A" w:rsidRDefault="001B258A" w:rsidP="001B258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7DFFA5F3" w14:textId="77777777" w:rsidR="001B258A" w:rsidRDefault="001B258A" w:rsidP="001B258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r>
        <w:fldChar w:fldCharType="begin"/>
      </w:r>
      <w:r w:rsidRPr="00074E81">
        <w:rPr>
          <w:lang w:val="kk-KZ"/>
        </w:rPr>
        <w:instrText>HYPERLINK "https://urait.ru/bcode/537623" \t "_blank"</w:instrText>
      </w:r>
      <w:r>
        <w:fldChar w:fldCharType="separate"/>
      </w:r>
      <w:r>
        <w:rPr>
          <w:rStyle w:val="ad"/>
          <w:rFonts w:eastAsiaTheme="majorEastAsia"/>
          <w:sz w:val="20"/>
          <w:szCs w:val="20"/>
          <w:lang w:val="kk-KZ"/>
        </w:rPr>
        <w:t>https://urait.ru/bcode/537623</w:t>
      </w:r>
      <w:r>
        <w:rPr>
          <w:rStyle w:val="ad"/>
          <w:rFonts w:eastAsiaTheme="majorEastAsia"/>
          <w:sz w:val="20"/>
          <w:szCs w:val="20"/>
          <w:lang w:val="kk-KZ"/>
        </w:rPr>
        <w:fldChar w:fldCharType="end"/>
      </w:r>
      <w:r>
        <w:rPr>
          <w:color w:val="000000" w:themeColor="text1"/>
          <w:sz w:val="20"/>
          <w:szCs w:val="20"/>
          <w:lang w:val="kk-KZ"/>
        </w:rPr>
        <w:t> </w:t>
      </w:r>
    </w:p>
    <w:p w14:paraId="538E65F8" w14:textId="77777777" w:rsidR="001B258A" w:rsidRDefault="001B258A" w:rsidP="001B258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r>
        <w:fldChar w:fldCharType="begin"/>
      </w:r>
      <w:r w:rsidRPr="00074E81">
        <w:rPr>
          <w:lang w:val="kk-KZ"/>
        </w:rPr>
        <w:instrText>HYPERLINK "https://urait.ru/bcode/512864"</w:instrText>
      </w:r>
      <w:r>
        <w:fldChar w:fldCharType="separate"/>
      </w:r>
      <w:r>
        <w:rPr>
          <w:rStyle w:val="ad"/>
          <w:rFonts w:eastAsiaTheme="minorHAnsi"/>
          <w:sz w:val="20"/>
          <w:szCs w:val="20"/>
          <w:lang w:val="kk-KZ"/>
        </w:rPr>
        <w:t>https://urait.ru/bcode/512864</w:t>
      </w:r>
      <w:r>
        <w:rPr>
          <w:rStyle w:val="ad"/>
          <w:rFonts w:eastAsiaTheme="minorHAnsi"/>
          <w:sz w:val="20"/>
          <w:szCs w:val="20"/>
          <w:lang w:val="kk-KZ"/>
        </w:rPr>
        <w:fldChar w:fldCharType="end"/>
      </w:r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8EABD54" w14:textId="77777777" w:rsidR="001B258A" w:rsidRDefault="001B258A" w:rsidP="001B258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5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006DF804" w14:textId="77777777" w:rsidR="001B258A" w:rsidRDefault="001B258A" w:rsidP="001B258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15D06349" w14:textId="77777777" w:rsidR="001B258A" w:rsidRDefault="001B258A" w:rsidP="001B258A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767D92FA" w14:textId="77777777" w:rsidR="001B258A" w:rsidRDefault="001B258A" w:rsidP="001B258A">
      <w:pPr>
        <w:rPr>
          <w:color w:val="000000" w:themeColor="text1"/>
          <w:sz w:val="20"/>
          <w:szCs w:val="20"/>
          <w:lang w:val="kk-KZ"/>
        </w:rPr>
      </w:pPr>
    </w:p>
    <w:p w14:paraId="4A7C73A6" w14:textId="77777777" w:rsidR="001B258A" w:rsidRDefault="001B258A" w:rsidP="001B258A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36D7C0D" w14:textId="77777777" w:rsidR="001B258A" w:rsidRDefault="001B258A" w:rsidP="001B258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02AF6A66" w14:textId="3A3CC2E8" w:rsidR="001B258A" w:rsidRDefault="001B258A" w:rsidP="001B258A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p w14:paraId="4C45F4E3" w14:textId="77777777" w:rsidR="001B258A" w:rsidRDefault="001B258A">
      <w:pPr>
        <w:rPr>
          <w:lang w:val="kk-KZ"/>
        </w:rPr>
      </w:pPr>
    </w:p>
    <w:p w14:paraId="31C94E41" w14:textId="77777777" w:rsidR="00074E81" w:rsidRDefault="00074E81">
      <w:pPr>
        <w:rPr>
          <w:lang w:val="kk-KZ"/>
        </w:rPr>
      </w:pPr>
    </w:p>
    <w:p w14:paraId="1DCB89B4" w14:textId="77777777" w:rsidR="00074E81" w:rsidRPr="00FD42B7" w:rsidRDefault="00074E81" w:rsidP="00074E81">
      <w:pPr>
        <w:textAlignment w:val="baseline"/>
        <w:rPr>
          <w:bCs/>
          <w:sz w:val="20"/>
          <w:szCs w:val="20"/>
          <w:lang w:val="kk-KZ" w:eastAsia="ru-RU"/>
        </w:rPr>
      </w:pPr>
      <w:r w:rsidRPr="00FD42B7">
        <w:rPr>
          <w:sz w:val="20"/>
          <w:szCs w:val="20"/>
          <w:lang w:val="kk-KZ" w:eastAsia="ru-RU"/>
        </w:rPr>
        <w:t>ЖИЫНТЫҚ БАҒАЛАУ РУБРИКАТОРЫ</w:t>
      </w:r>
    </w:p>
    <w:p w14:paraId="246E6EA5" w14:textId="77777777" w:rsidR="00074E81" w:rsidRPr="00FD42B7" w:rsidRDefault="00074E81" w:rsidP="00074E81">
      <w:pPr>
        <w:textAlignment w:val="baseline"/>
        <w:rPr>
          <w:bCs/>
          <w:sz w:val="20"/>
          <w:szCs w:val="20"/>
          <w:lang w:val="kk-KZ" w:eastAsia="ru-RU"/>
        </w:rPr>
      </w:pPr>
      <w:r w:rsidRPr="00FD42B7">
        <w:rPr>
          <w:sz w:val="20"/>
          <w:szCs w:val="20"/>
          <w:lang w:val="kk-KZ" w:eastAsia="ru-RU"/>
        </w:rPr>
        <w:t>ОҚУ НӘТИЖЕЛЕРІН БАҒАЛАУ КРИТЕРИЙЛЕРІ</w:t>
      </w:r>
    </w:p>
    <w:p w14:paraId="3B9788E2" w14:textId="77777777" w:rsidR="00074E81" w:rsidRPr="00FD42B7" w:rsidRDefault="00074E81" w:rsidP="00074E81">
      <w:pPr>
        <w:textAlignment w:val="baseline"/>
        <w:rPr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074E81" w:rsidRPr="00FD42B7" w14:paraId="15EB79CC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F6B10E1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color w:val="000000"/>
                <w:sz w:val="20"/>
                <w:szCs w:val="20"/>
                <w:lang w:eastAsia="ru-RU"/>
              </w:rPr>
              <w:t>Критерийлар</w:t>
            </w:r>
            <w:proofErr w:type="spellEnd"/>
            <w:r w:rsidRPr="00FD42B7">
              <w:rPr>
                <w:color w:val="000000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9736C39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   </w:t>
            </w:r>
          </w:p>
          <w:p w14:paraId="2C0B6A13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CF12A8D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5AFA4048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D80FAEC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</w:t>
            </w:r>
          </w:p>
          <w:p w14:paraId="682717BC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EC665A2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FD42B7">
              <w:rPr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D42B7">
              <w:rPr>
                <w:color w:val="000000"/>
                <w:sz w:val="20"/>
                <w:szCs w:val="20"/>
                <w:lang w:eastAsia="ru-RU"/>
              </w:rPr>
              <w:t>» </w:t>
            </w:r>
          </w:p>
          <w:p w14:paraId="5C35C5A0" w14:textId="77777777" w:rsidR="00074E81" w:rsidRPr="00FD42B7" w:rsidRDefault="00074E81" w:rsidP="009177B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D42B7">
              <w:rPr>
                <w:color w:val="000000"/>
                <w:sz w:val="20"/>
                <w:szCs w:val="20"/>
                <w:lang w:eastAsia="ru-RU"/>
              </w:rPr>
              <w:t> 0-10%</w:t>
            </w:r>
          </w:p>
        </w:tc>
      </w:tr>
      <w:tr w:rsidR="00074E81" w:rsidRPr="003C2607" w14:paraId="13D4D658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4574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тұжырымдамалар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түсіну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12B6A" w14:textId="77777777" w:rsidR="00074E81" w:rsidRPr="00FD42B7" w:rsidRDefault="00074E81" w:rsidP="00917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/>
              </w:rPr>
              <w:t xml:space="preserve"> теорияларды терең түсіну.Негізгі дереккөздерге релеванттық  және сәйкес сілтемелер (дәйексөздер) берілген.  </w:t>
            </w:r>
          </w:p>
          <w:p w14:paraId="0B1B44CC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AFDEF" w14:textId="77777777" w:rsidR="00074E81" w:rsidRPr="00FD42B7" w:rsidRDefault="00074E81" w:rsidP="009177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/>
              </w:rPr>
              <w:t xml:space="preserve"> теорияларды  түсіну.</w:t>
            </w:r>
          </w:p>
          <w:p w14:paraId="7C5C79A9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 xml:space="preserve"> Негізгі дереккөздерге сілтемелер (дәйексөздер) берілген..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43F4F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val="kk-KZ" w:eastAsia="ru-RU"/>
              </w:rPr>
              <w:t xml:space="preserve"> теориялары, концепциялары туралы шектеулі түсінік. Негізгі дереккөздерге шектеулі сілтемелер (дәйексөздер) берілген.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775D" w14:textId="77777777" w:rsidR="00074E81" w:rsidRPr="00FD42B7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 xml:space="preserve">Теорияларды, бағдарлама концепцияларын </w:t>
            </w:r>
            <w:r>
              <w:rPr>
                <w:sz w:val="20"/>
                <w:szCs w:val="20"/>
                <w:lang w:val="kk-KZ" w:eastAsia="ru-RU"/>
              </w:rPr>
              <w:t>д</w:t>
            </w:r>
            <w:r>
              <w:rPr>
                <w:sz w:val="20"/>
                <w:szCs w:val="20"/>
                <w:lang w:val="kk-KZ"/>
              </w:rPr>
              <w:t>ағдарысқа қарсы мемлекеттік басқару</w:t>
            </w:r>
            <w:r w:rsidRPr="000237A3">
              <w:rPr>
                <w:sz w:val="20"/>
                <w:szCs w:val="20"/>
                <w:lang w:val="kk-KZ" w:eastAsia="ru-RU"/>
              </w:rPr>
              <w:t xml:space="preserve"> </w:t>
            </w:r>
            <w:r w:rsidRPr="00FD42B7">
              <w:rPr>
                <w:bCs/>
                <w:snapToGrid w:val="0"/>
                <w:sz w:val="20"/>
                <w:szCs w:val="20"/>
                <w:lang w:val="kk-KZ" w:eastAsia="ru-RU"/>
              </w:rPr>
              <w:t>мінез-құлық</w:t>
            </w:r>
            <w:r w:rsidRPr="00FD42B7">
              <w:rPr>
                <w:sz w:val="20"/>
                <w:szCs w:val="20"/>
                <w:lang w:val="kk-KZ" w:eastAsia="ru-RU"/>
              </w:rPr>
              <w:t xml:space="preserve"> үстірт түсіну/түсінбеу.</w:t>
            </w:r>
          </w:p>
          <w:p w14:paraId="4C09176F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D42B7">
              <w:rPr>
                <w:sz w:val="20"/>
                <w:szCs w:val="20"/>
                <w:lang w:val="kk-KZ" w:eastAsia="ru-RU"/>
              </w:rPr>
              <w:t>Негізгі дереккөздерге сәйкес сілтемелер (дәйексөздер) берілмейді.</w:t>
            </w:r>
          </w:p>
        </w:tc>
      </w:tr>
      <w:tr w:rsidR="00074E81" w:rsidRPr="003C2607" w14:paraId="3E1F5BB3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995A" w14:textId="77777777" w:rsidR="00074E81" w:rsidRPr="00621F8F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621F8F">
              <w:rPr>
                <w:sz w:val="20"/>
                <w:szCs w:val="20"/>
                <w:lang w:val="kk-KZ" w:eastAsia="ru-RU"/>
              </w:rPr>
              <w:t xml:space="preserve"> қалыптастыру мен жүзеге асырудың </w:t>
            </w:r>
            <w:r w:rsidRPr="00621F8F">
              <w:rPr>
                <w:sz w:val="20"/>
                <w:szCs w:val="20"/>
                <w:lang w:val="kk-KZ" w:eastAsia="ru-RU"/>
              </w:rPr>
              <w:lastRenderedPageBreak/>
              <w:t xml:space="preserve">негізгі мәселелерін білу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AF20E" w14:textId="77777777" w:rsidR="00074E81" w:rsidRPr="008917AF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621F8F">
              <w:rPr>
                <w:sz w:val="20"/>
                <w:szCs w:val="20"/>
                <w:lang w:val="kk-KZ" w:eastAsia="ru-RU"/>
              </w:rPr>
              <w:lastRenderedPageBreak/>
              <w:t> </w:t>
            </w: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621F8F">
              <w:rPr>
                <w:sz w:val="20"/>
                <w:szCs w:val="20"/>
                <w:lang w:val="kk-KZ" w:eastAsia="ru-RU"/>
              </w:rPr>
              <w:t xml:space="preserve"> негізгі </w:t>
            </w:r>
            <w:r w:rsidRPr="00621F8F">
              <w:rPr>
                <w:sz w:val="20"/>
                <w:szCs w:val="20"/>
                <w:lang w:val="kk-KZ" w:eastAsia="ru-RU"/>
              </w:rPr>
              <w:lastRenderedPageBreak/>
              <w:t xml:space="preserve">ұғымдарын жақсы байланыстырады. </w:t>
            </w:r>
            <w:r w:rsidRPr="008917AF">
              <w:rPr>
                <w:sz w:val="20"/>
                <w:szCs w:val="20"/>
                <w:lang w:val="kk-KZ" w:eastAsia="ru-RU"/>
              </w:rPr>
              <w:t>Эмпирикалық зерттеу талдауының дәлелдерімен дәлелдерді тамаша негіздеу.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4CD31" w14:textId="77777777" w:rsidR="00074E81" w:rsidRPr="00DF3FB6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8917AF">
              <w:rPr>
                <w:sz w:val="20"/>
                <w:szCs w:val="20"/>
                <w:lang w:val="kk-KZ" w:eastAsia="ru-RU"/>
              </w:rPr>
              <w:t xml:space="preserve"> </w:t>
            </w:r>
            <w:r w:rsidRPr="008917AF">
              <w:rPr>
                <w:sz w:val="20"/>
                <w:szCs w:val="20"/>
                <w:lang w:val="kk-KZ" w:eastAsia="ru-RU"/>
              </w:rPr>
              <w:lastRenderedPageBreak/>
              <w:t xml:space="preserve">байланыстырады. </w:t>
            </w:r>
            <w:r w:rsidRPr="00DF3FB6">
              <w:rPr>
                <w:sz w:val="20"/>
                <w:szCs w:val="20"/>
                <w:lang w:val="kk-KZ" w:eastAsia="ru-RU"/>
              </w:rPr>
              <w:t>Эмпирикалық зерттеулердің дәлелдерімен дәлелдерді қолдайды.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09CEE" w14:textId="77777777" w:rsidR="00074E81" w:rsidRPr="00DF3FB6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DF3FB6">
              <w:rPr>
                <w:sz w:val="20"/>
                <w:szCs w:val="20"/>
                <w:lang w:val="kk-KZ" w:eastAsia="ru-RU"/>
              </w:rPr>
              <w:t xml:space="preserve"> тұжырымдамалары арасындағы шектеулі </w:t>
            </w:r>
            <w:r w:rsidRPr="00DF3FB6">
              <w:rPr>
                <w:sz w:val="20"/>
                <w:szCs w:val="20"/>
                <w:lang w:val="kk-KZ" w:eastAsia="ru-RU"/>
              </w:rPr>
              <w:lastRenderedPageBreak/>
              <w:t>байланыс.Эмпирикалық зерттеу дәлелдемелерін шектеулі пайдалану.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11EEA" w14:textId="77777777" w:rsidR="00074E81" w:rsidRPr="00DF3FB6" w:rsidRDefault="00074E81" w:rsidP="009177BB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Дағдарысқа қарсы мемлекеттік басқару</w:t>
            </w:r>
            <w:r w:rsidRPr="00DF3FB6">
              <w:rPr>
                <w:sz w:val="20"/>
                <w:szCs w:val="20"/>
                <w:lang w:val="kk-KZ" w:eastAsia="ru-RU"/>
              </w:rPr>
              <w:t xml:space="preserve"> ұғымдары арасында </w:t>
            </w:r>
            <w:r w:rsidRPr="00DF3FB6">
              <w:rPr>
                <w:sz w:val="20"/>
                <w:szCs w:val="20"/>
                <w:lang w:val="kk-KZ" w:eastAsia="ru-RU"/>
              </w:rPr>
              <w:lastRenderedPageBreak/>
              <w:t>байланыс аз немесе мүлдем жоқ.</w:t>
            </w:r>
          </w:p>
          <w:p w14:paraId="015BE9A7" w14:textId="77777777" w:rsidR="00074E81" w:rsidRPr="00DF3FB6" w:rsidRDefault="00074E81" w:rsidP="009177BB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F3FB6">
              <w:rPr>
                <w:sz w:val="20"/>
                <w:szCs w:val="20"/>
                <w:lang w:val="kk-KZ" w:eastAsia="ru-RU"/>
              </w:rPr>
              <w:t>Эмпирикалық зерттеулерді аз пайдаланады немесе мүлдем қолданбайды.</w:t>
            </w:r>
          </w:p>
        </w:tc>
      </w:tr>
      <w:tr w:rsidR="00074E81" w:rsidRPr="00FD42B7" w14:paraId="7CD09335" w14:textId="77777777" w:rsidTr="009177BB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DA610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FD42B7">
              <w:rPr>
                <w:sz w:val="20"/>
                <w:szCs w:val="20"/>
                <w:lang w:eastAsia="ru-RU"/>
              </w:rPr>
              <w:lastRenderedPageBreak/>
              <w:t>Саясат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8966B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арттыру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сауатты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саяси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ұсынады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6236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арттыру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кейбір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саяси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ұсынады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77534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Ұсыныстар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маңызды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емес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мұқият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талдауға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негізделмеген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таяз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81F95" w14:textId="77777777" w:rsidR="00074E81" w:rsidRPr="00FD42B7" w:rsidRDefault="00074E81" w:rsidP="009177B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>Дағдарысқа қарсы мемлекеттік басқару</w:t>
            </w:r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кеңестер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жоқ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немесе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өте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төмен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сапалы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2B7">
              <w:rPr>
                <w:sz w:val="20"/>
                <w:szCs w:val="20"/>
                <w:lang w:eastAsia="ru-RU"/>
              </w:rPr>
              <w:t>кеңес</w:t>
            </w:r>
            <w:proofErr w:type="spellEnd"/>
            <w:r w:rsidRPr="00FD42B7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14:paraId="68AC50A9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59F5FB4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37B5729" w14:textId="77777777" w:rsidR="00074E81" w:rsidRPr="001B258A" w:rsidRDefault="00074E81">
      <w:pPr>
        <w:rPr>
          <w:lang w:val="kk-KZ"/>
        </w:rPr>
      </w:pPr>
    </w:p>
    <w:sectPr w:rsidR="00074E81" w:rsidRPr="001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7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767737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546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252686">
    <w:abstractNumId w:val="2"/>
  </w:num>
  <w:num w:numId="5" w16cid:durableId="285619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6"/>
    <w:rsid w:val="00074E81"/>
    <w:rsid w:val="001632AF"/>
    <w:rsid w:val="001B258A"/>
    <w:rsid w:val="00310446"/>
    <w:rsid w:val="003444AC"/>
    <w:rsid w:val="003C2607"/>
    <w:rsid w:val="003E6D87"/>
    <w:rsid w:val="00475CEA"/>
    <w:rsid w:val="00507E55"/>
    <w:rsid w:val="0073566E"/>
    <w:rsid w:val="009A3D2E"/>
    <w:rsid w:val="009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E47"/>
  <w15:chartTrackingRefBased/>
  <w15:docId w15:val="{EE9E60D1-B08A-4D9F-A502-C6B93D0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1B25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B258A"/>
  </w:style>
  <w:style w:type="paragraph" w:customStyle="1" w:styleId="Default">
    <w:name w:val="Default"/>
    <w:rsid w:val="0073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urait.ru/bcode/510543" TargetMode="External"/><Relationship Id="rId5" Type="http://schemas.openxmlformats.org/officeDocument/2006/relationships/hyperlink" Target="https://urait.ru/bcode/511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2024-05-22T04:20:00Z</dcterms:created>
  <dcterms:modified xsi:type="dcterms:W3CDTF">2024-07-02T13:13:00Z</dcterms:modified>
</cp:coreProperties>
</file>